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5F683C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5F683C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5F683C" w:rsidRDefault="00910D9C" w:rsidP="00910D9C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5F683C" w:rsidRDefault="00910D9C" w:rsidP="00910D9C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5F683C" w:rsidRDefault="00910D9C" w:rsidP="00534B33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>Rijeka, Nikole Tesle 9/X</w:t>
      </w:r>
    </w:p>
    <w:p w14:paraId="1B7E00EC" w14:textId="77777777" w:rsidR="00431BE9" w:rsidRPr="00431BE9" w:rsidRDefault="00431BE9" w:rsidP="00431BE9">
      <w:pPr>
        <w:spacing w:after="0" w:line="240" w:lineRule="auto"/>
        <w:rPr>
          <w:rFonts w:eastAsia="Times New Roman" w:cstheme="minorHAnsi"/>
          <w:lang w:eastAsia="hr-HR"/>
        </w:rPr>
      </w:pPr>
      <w:r w:rsidRPr="00431BE9">
        <w:rPr>
          <w:rFonts w:eastAsia="Times New Roman" w:cstheme="minorHAnsi"/>
          <w:lang w:eastAsia="hr-HR"/>
        </w:rPr>
        <w:t xml:space="preserve">KLASA: </w:t>
      </w:r>
      <w:r w:rsidRPr="00431BE9">
        <w:rPr>
          <w:rFonts w:eastAsia="Times New Roman" w:cstheme="minorHAnsi"/>
          <w:lang w:eastAsia="hr-HR"/>
        </w:rPr>
        <w:tab/>
        <w:t>025-01/26-02/2</w:t>
      </w:r>
      <w:r w:rsidRPr="00431BE9">
        <w:rPr>
          <w:rFonts w:eastAsia="Times New Roman" w:cstheme="minorHAnsi"/>
          <w:lang w:eastAsia="hr-HR"/>
        </w:rPr>
        <w:tab/>
      </w:r>
      <w:r w:rsidRPr="00431BE9">
        <w:rPr>
          <w:rFonts w:eastAsia="Times New Roman" w:cstheme="minorHAnsi"/>
          <w:lang w:eastAsia="hr-HR"/>
        </w:rPr>
        <w:tab/>
      </w:r>
      <w:r w:rsidRPr="00431BE9">
        <w:rPr>
          <w:rFonts w:eastAsia="Times New Roman" w:cstheme="minorHAnsi"/>
          <w:lang w:eastAsia="hr-HR"/>
        </w:rPr>
        <w:tab/>
      </w:r>
      <w:r w:rsidRPr="00431BE9">
        <w:rPr>
          <w:rFonts w:eastAsia="Times New Roman" w:cstheme="minorHAnsi"/>
          <w:lang w:eastAsia="hr-HR"/>
        </w:rPr>
        <w:tab/>
      </w:r>
      <w:r w:rsidRPr="00431BE9">
        <w:rPr>
          <w:rFonts w:eastAsia="Times New Roman" w:cstheme="minorHAnsi"/>
          <w:lang w:eastAsia="hr-HR"/>
        </w:rPr>
        <w:tab/>
      </w:r>
      <w:r w:rsidRPr="00431BE9">
        <w:rPr>
          <w:rFonts w:eastAsia="Times New Roman" w:cstheme="minorHAnsi"/>
          <w:lang w:eastAsia="hr-HR"/>
        </w:rPr>
        <w:tab/>
      </w:r>
      <w:r w:rsidRPr="00431BE9">
        <w:rPr>
          <w:rFonts w:eastAsia="Times New Roman" w:cstheme="minorHAnsi"/>
          <w:lang w:eastAsia="hr-HR"/>
        </w:rPr>
        <w:tab/>
      </w:r>
    </w:p>
    <w:p w14:paraId="4BF63147" w14:textId="3A9A6DF2" w:rsidR="00431BE9" w:rsidRPr="00431BE9" w:rsidRDefault="00431BE9" w:rsidP="00431BE9">
      <w:pPr>
        <w:spacing w:after="0" w:line="240" w:lineRule="auto"/>
        <w:rPr>
          <w:rFonts w:eastAsia="Times New Roman" w:cstheme="minorHAnsi"/>
          <w:lang w:eastAsia="hr-HR"/>
        </w:rPr>
      </w:pPr>
      <w:r w:rsidRPr="00431BE9">
        <w:rPr>
          <w:rFonts w:eastAsia="Times New Roman" w:cstheme="minorHAnsi"/>
          <w:lang w:eastAsia="hr-HR"/>
        </w:rPr>
        <w:t>URBROJ: 2170-48-01/01-26-</w:t>
      </w:r>
      <w:r w:rsidRPr="00245607">
        <w:rPr>
          <w:rFonts w:eastAsia="Times New Roman" w:cstheme="minorHAnsi"/>
          <w:lang w:eastAsia="hr-HR"/>
        </w:rPr>
        <w:t>5</w:t>
      </w:r>
    </w:p>
    <w:p w14:paraId="06E55F41" w14:textId="6C412D91" w:rsidR="00202A9D" w:rsidRPr="00245607" w:rsidRDefault="00202A9D" w:rsidP="003B5D0E">
      <w:pPr>
        <w:spacing w:after="0" w:line="240" w:lineRule="auto"/>
        <w:rPr>
          <w:rFonts w:eastAsia="Times New Roman" w:cstheme="minorHAnsi"/>
          <w:lang w:eastAsia="hr-HR"/>
        </w:rPr>
      </w:pPr>
      <w:r w:rsidRPr="00245607">
        <w:rPr>
          <w:rFonts w:eastAsia="Times New Roman" w:cstheme="minorHAnsi"/>
          <w:lang w:eastAsia="hr-HR"/>
        </w:rPr>
        <w:tab/>
        <w:t xml:space="preserve">        </w:t>
      </w:r>
    </w:p>
    <w:p w14:paraId="2B4CB712" w14:textId="77777777" w:rsidR="00FA1D54" w:rsidRPr="00245607" w:rsidRDefault="00202A9D" w:rsidP="00257A69">
      <w:pPr>
        <w:spacing w:after="0" w:line="240" w:lineRule="auto"/>
        <w:rPr>
          <w:rFonts w:eastAsia="Times New Roman" w:cstheme="minorHAnsi"/>
          <w:lang w:eastAsia="hr-HR"/>
        </w:rPr>
      </w:pPr>
      <w:r w:rsidRPr="00245607">
        <w:rPr>
          <w:rFonts w:eastAsia="Times New Roman" w:cstheme="minorHAnsi"/>
          <w:lang w:eastAsia="hr-HR"/>
        </w:rPr>
        <w:tab/>
      </w:r>
      <w:r w:rsidRPr="00245607">
        <w:rPr>
          <w:rFonts w:eastAsia="Times New Roman" w:cstheme="minorHAnsi"/>
          <w:lang w:eastAsia="hr-HR"/>
        </w:rPr>
        <w:tab/>
      </w:r>
      <w:r w:rsidRPr="00245607">
        <w:rPr>
          <w:rFonts w:eastAsia="Times New Roman" w:cstheme="minorHAnsi"/>
          <w:lang w:eastAsia="hr-HR"/>
        </w:rPr>
        <w:tab/>
      </w:r>
    </w:p>
    <w:p w14:paraId="301190DB" w14:textId="23C3D846" w:rsidR="0085311E" w:rsidRPr="00245607" w:rsidRDefault="00202A9D" w:rsidP="00257A69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245607">
        <w:rPr>
          <w:rFonts w:eastAsia="Times New Roman" w:cstheme="minorHAnsi"/>
          <w:lang w:eastAsia="hr-HR"/>
        </w:rPr>
        <w:tab/>
      </w:r>
      <w:r w:rsidRPr="00245607">
        <w:rPr>
          <w:rFonts w:eastAsia="Times New Roman" w:cstheme="minorHAnsi"/>
          <w:lang w:eastAsia="hr-HR"/>
        </w:rPr>
        <w:tab/>
        <w:t xml:space="preserve">        </w:t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</w:p>
    <w:p w14:paraId="67042BAA" w14:textId="60A3D59E" w:rsidR="0085311E" w:rsidRPr="00245607" w:rsidRDefault="00910D9C" w:rsidP="00FA1D54">
      <w:pPr>
        <w:jc w:val="center"/>
        <w:rPr>
          <w:rFonts w:cstheme="minorHAnsi"/>
          <w:b/>
          <w:sz w:val="24"/>
          <w:szCs w:val="24"/>
        </w:rPr>
      </w:pPr>
      <w:r w:rsidRPr="00245607">
        <w:rPr>
          <w:rFonts w:cstheme="minorHAnsi"/>
          <w:b/>
          <w:sz w:val="24"/>
          <w:szCs w:val="24"/>
        </w:rPr>
        <w:t>Z A P I S N I K</w:t>
      </w:r>
    </w:p>
    <w:p w14:paraId="64CCA05D" w14:textId="77777777" w:rsidR="00FA1D54" w:rsidRPr="00245607" w:rsidRDefault="00FA1D54" w:rsidP="00FA1D54">
      <w:pPr>
        <w:jc w:val="center"/>
        <w:rPr>
          <w:rFonts w:cstheme="minorHAnsi"/>
          <w:b/>
          <w:sz w:val="24"/>
          <w:szCs w:val="24"/>
        </w:rPr>
      </w:pPr>
    </w:p>
    <w:p w14:paraId="59B6EF75" w14:textId="12B4407D" w:rsidR="00F71394" w:rsidRPr="00245607" w:rsidRDefault="0085311E" w:rsidP="00910D9C">
      <w:pPr>
        <w:jc w:val="both"/>
        <w:rPr>
          <w:rFonts w:cstheme="minorHAnsi"/>
        </w:rPr>
      </w:pPr>
      <w:r w:rsidRPr="00245607">
        <w:rPr>
          <w:rFonts w:ascii="Calibri" w:hAnsi="Calibri" w:cs="Calibri"/>
        </w:rPr>
        <w:t xml:space="preserve">Sa </w:t>
      </w:r>
      <w:r w:rsidR="00431BE9" w:rsidRPr="00245607">
        <w:rPr>
          <w:rFonts w:ascii="Calibri" w:hAnsi="Calibri" w:cs="Calibri"/>
        </w:rPr>
        <w:t>5</w:t>
      </w:r>
      <w:r w:rsidRPr="00245607">
        <w:rPr>
          <w:rFonts w:ascii="Calibri" w:hAnsi="Calibri" w:cs="Calibri"/>
        </w:rPr>
        <w:t>. sjednice</w:t>
      </w:r>
      <w:r w:rsidR="00910D9C" w:rsidRPr="00245607">
        <w:rPr>
          <w:rFonts w:cstheme="minorHAnsi"/>
        </w:rPr>
        <w:t xml:space="preserve"> Upravnog vijeća Županijske uprave za ceste Primorsko-goranske županije održane dana </w:t>
      </w:r>
      <w:r w:rsidR="00FA1D54" w:rsidRPr="00245607">
        <w:rPr>
          <w:rFonts w:cstheme="minorHAnsi"/>
        </w:rPr>
        <w:t>12. veljače</w:t>
      </w:r>
      <w:r w:rsidR="00BE58B3" w:rsidRPr="00245607">
        <w:rPr>
          <w:rFonts w:cstheme="minorHAnsi"/>
        </w:rPr>
        <w:t xml:space="preserve"> 202</w:t>
      </w:r>
      <w:r w:rsidR="003B5D0E" w:rsidRPr="00245607">
        <w:rPr>
          <w:rFonts w:cstheme="minorHAnsi"/>
        </w:rPr>
        <w:t>6</w:t>
      </w:r>
      <w:r w:rsidR="00BE58B3" w:rsidRPr="00245607">
        <w:rPr>
          <w:rFonts w:cstheme="minorHAnsi"/>
        </w:rPr>
        <w:t>.</w:t>
      </w:r>
      <w:r w:rsidR="003B6EDA" w:rsidRPr="00245607">
        <w:rPr>
          <w:rFonts w:cstheme="minorHAnsi"/>
        </w:rPr>
        <w:t xml:space="preserve"> godine </w:t>
      </w:r>
      <w:r w:rsidR="00910D9C" w:rsidRPr="00245607">
        <w:rPr>
          <w:rFonts w:cstheme="minorHAnsi"/>
        </w:rPr>
        <w:t>u prostorijama Županijske uprave za ceste Primorsko-goranske županije u Rijeci, N</w:t>
      </w:r>
      <w:r w:rsidR="00111BCE" w:rsidRPr="00245607">
        <w:rPr>
          <w:rFonts w:cstheme="minorHAnsi"/>
        </w:rPr>
        <w:t xml:space="preserve">ikole Tesle 9/X, s početkom u </w:t>
      </w:r>
      <w:r w:rsidR="00202A9D" w:rsidRPr="00245607">
        <w:rPr>
          <w:rFonts w:cstheme="minorHAnsi"/>
        </w:rPr>
        <w:t>08:00</w:t>
      </w:r>
      <w:r w:rsidR="00910D9C" w:rsidRPr="00245607">
        <w:rPr>
          <w:rFonts w:cstheme="minorHAnsi"/>
        </w:rPr>
        <w:t xml:space="preserve"> sati.</w:t>
      </w:r>
    </w:p>
    <w:p w14:paraId="0BA356FE" w14:textId="144CFA7C" w:rsidR="00FA173B" w:rsidRPr="005F683C" w:rsidRDefault="00910D9C" w:rsidP="00E64D21">
      <w:pPr>
        <w:spacing w:after="0"/>
        <w:jc w:val="both"/>
        <w:rPr>
          <w:rFonts w:cstheme="minorHAnsi"/>
        </w:rPr>
      </w:pPr>
      <w:r w:rsidRPr="00245607">
        <w:rPr>
          <w:rFonts w:cstheme="minorHAnsi"/>
        </w:rPr>
        <w:t>Sjednici prisustvuju:</w:t>
      </w:r>
    </w:p>
    <w:p w14:paraId="4B667877" w14:textId="77777777" w:rsidR="0085311E" w:rsidRPr="005F683C" w:rsidRDefault="0085311E" w:rsidP="00E64D21">
      <w:pPr>
        <w:spacing w:after="0"/>
        <w:jc w:val="both"/>
        <w:rPr>
          <w:rFonts w:cstheme="minorHAnsi"/>
        </w:rPr>
      </w:pPr>
    </w:p>
    <w:p w14:paraId="4117AFA8" w14:textId="56ADB0DF" w:rsidR="0085311E" w:rsidRPr="005F683C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Damir Pilepić, predsjednik</w:t>
      </w:r>
    </w:p>
    <w:p w14:paraId="44BA8604" w14:textId="0D020204" w:rsidR="0085311E" w:rsidRPr="005F683C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Ivo Zrilić, član</w:t>
      </w:r>
    </w:p>
    <w:p w14:paraId="339AADF9" w14:textId="39C9F79D" w:rsidR="00910D9C" w:rsidRPr="005F683C" w:rsidRDefault="003B5D0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Dalibor Babić</w:t>
      </w:r>
      <w:r w:rsidR="0085311E" w:rsidRPr="005F683C">
        <w:rPr>
          <w:rFonts w:ascii="Calibri" w:hAnsi="Calibri" w:cs="Calibri"/>
        </w:rPr>
        <w:t xml:space="preserve">, </w:t>
      </w:r>
      <w:r w:rsidR="00FA1D54">
        <w:rPr>
          <w:rFonts w:ascii="Calibri" w:hAnsi="Calibri" w:cs="Calibri"/>
        </w:rPr>
        <w:t>opravdano odsutan</w:t>
      </w:r>
    </w:p>
    <w:p w14:paraId="5010F9DB" w14:textId="77777777" w:rsidR="003B6EDA" w:rsidRPr="005F683C" w:rsidRDefault="00910D9C" w:rsidP="0058027B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377E24D3" w:rsidR="00E10E22" w:rsidRPr="005F683C" w:rsidRDefault="0058027B" w:rsidP="0058027B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Pr</w:t>
      </w:r>
      <w:r w:rsidR="00910D9C" w:rsidRPr="005F683C">
        <w:rPr>
          <w:rFonts w:cstheme="minorHAnsi"/>
        </w:rPr>
        <w:t xml:space="preserve">edsjednik Upravnog vijeća gosp. </w:t>
      </w:r>
      <w:r w:rsidR="0085311E" w:rsidRPr="005F683C">
        <w:rPr>
          <w:rFonts w:cstheme="minorHAnsi"/>
        </w:rPr>
        <w:t>Damir Pilepić</w:t>
      </w:r>
      <w:r w:rsidR="00910D9C" w:rsidRPr="005F683C">
        <w:rPr>
          <w:rFonts w:cstheme="minorHAnsi"/>
        </w:rPr>
        <w:t xml:space="preserve"> otvara sjednicu te predlaže slijedeći</w:t>
      </w:r>
    </w:p>
    <w:p w14:paraId="6BCED334" w14:textId="77777777" w:rsidR="00FA173B" w:rsidRPr="005F683C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Default="00F2061E" w:rsidP="0058027B">
      <w:pPr>
        <w:spacing w:after="0"/>
        <w:jc w:val="both"/>
        <w:rPr>
          <w:rFonts w:cstheme="minorHAnsi"/>
        </w:rPr>
      </w:pPr>
    </w:p>
    <w:p w14:paraId="5BC8117E" w14:textId="77777777" w:rsidR="00FA1D54" w:rsidRPr="005F683C" w:rsidRDefault="00FA1D54" w:rsidP="0058027B">
      <w:pPr>
        <w:spacing w:after="0"/>
        <w:jc w:val="both"/>
        <w:rPr>
          <w:rFonts w:cstheme="minorHAnsi"/>
        </w:rPr>
      </w:pPr>
    </w:p>
    <w:p w14:paraId="4BF61812" w14:textId="77777777" w:rsidR="00FB4714" w:rsidRPr="005F683C" w:rsidRDefault="00FB4714" w:rsidP="00FB4714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5F683C">
        <w:rPr>
          <w:rFonts w:eastAsia="Times New Roman" w:cstheme="minorHAnsi"/>
          <w:b/>
          <w:spacing w:val="40"/>
          <w:lang w:eastAsia="hr-HR"/>
        </w:rPr>
        <w:t>DNEVNI RED</w:t>
      </w:r>
    </w:p>
    <w:p w14:paraId="3B064966" w14:textId="77777777" w:rsidR="00FB4714" w:rsidRDefault="00FB471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63E674DA" w14:textId="77777777" w:rsidR="00FA1D54" w:rsidRPr="005F683C" w:rsidRDefault="00FA1D5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13424D96" w14:textId="77777777" w:rsidR="00FA1D54" w:rsidRPr="00FA1D54" w:rsidRDefault="00FA1D54" w:rsidP="00FA1D5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A1D54">
        <w:rPr>
          <w:rFonts w:eastAsia="Times New Roman" w:cstheme="minorHAnsi"/>
          <w:lang w:eastAsia="hr-HR"/>
        </w:rPr>
        <w:t>Prihvaćanje zapisnika sa 4. sjednice Upravnog vijeća Županijske uprave za ceste Primorsko-goranske županije</w:t>
      </w:r>
    </w:p>
    <w:p w14:paraId="71A72158" w14:textId="77777777" w:rsidR="00FA1D54" w:rsidRPr="00FA1D54" w:rsidRDefault="00FA1D54" w:rsidP="00FA1D5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A1D54">
        <w:rPr>
          <w:rFonts w:eastAsia="Times New Roman" w:cstheme="minorHAnsi"/>
          <w:lang w:eastAsia="hr-HR"/>
        </w:rPr>
        <w:t>Usvajanje informacije o podnošenju Zahtjeva za davanjem prethodne suglasnosti  Županijske skupštine za dugoročno zaduživanje Županijske uprave za ceste Primorsko-goranske županije</w:t>
      </w:r>
    </w:p>
    <w:p w14:paraId="33B73377" w14:textId="77777777" w:rsidR="00FA1D54" w:rsidRPr="00FA1D54" w:rsidRDefault="00FA1D54" w:rsidP="00FA1D5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A1D54">
        <w:rPr>
          <w:rFonts w:eastAsia="Times New Roman" w:cstheme="minorHAnsi"/>
          <w:lang w:eastAsia="hr-HR"/>
        </w:rPr>
        <w:t xml:space="preserve">Donošenje Odluke na sklapanje Ugovora za predmet: Nabava usluge izrade izmjene dijela glavnog projekta s izmjenom građevinske dozvole za izmicanje ŽC 5033 izvan naselja </w:t>
      </w:r>
      <w:proofErr w:type="spellStart"/>
      <w:r w:rsidRPr="00FA1D54">
        <w:rPr>
          <w:rFonts w:eastAsia="Times New Roman" w:cstheme="minorHAnsi"/>
          <w:lang w:eastAsia="hr-HR"/>
        </w:rPr>
        <w:t>Kuželj</w:t>
      </w:r>
      <w:proofErr w:type="spellEnd"/>
      <w:r w:rsidRPr="00FA1D54">
        <w:rPr>
          <w:rFonts w:eastAsia="Times New Roman" w:cstheme="minorHAnsi"/>
          <w:lang w:eastAsia="hr-HR"/>
        </w:rPr>
        <w:t xml:space="preserve">, </w:t>
      </w:r>
      <w:proofErr w:type="spellStart"/>
      <w:r w:rsidRPr="00FA1D54">
        <w:rPr>
          <w:rFonts w:eastAsia="Times New Roman" w:cstheme="minorHAnsi"/>
          <w:lang w:eastAsia="hr-HR"/>
        </w:rPr>
        <w:t>Grbajel</w:t>
      </w:r>
      <w:proofErr w:type="spellEnd"/>
      <w:r w:rsidRPr="00FA1D54">
        <w:rPr>
          <w:rFonts w:eastAsia="Times New Roman" w:cstheme="minorHAnsi"/>
          <w:lang w:eastAsia="hr-HR"/>
        </w:rPr>
        <w:t xml:space="preserve"> i Guče selo, Grad Delnice</w:t>
      </w:r>
    </w:p>
    <w:p w14:paraId="163E37DF" w14:textId="77777777" w:rsidR="00FA1D54" w:rsidRPr="00FA1D54" w:rsidRDefault="00FA1D54" w:rsidP="00FA1D5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A1D54">
        <w:rPr>
          <w:rFonts w:eastAsia="Times New Roman" w:cstheme="minorHAnsi"/>
          <w:lang w:eastAsia="hr-HR"/>
        </w:rPr>
        <w:t xml:space="preserve">Donošenje Odluke na sklapanje Ugovora za predmet: Nabava radova sanacije kolnika, </w:t>
      </w:r>
      <w:proofErr w:type="spellStart"/>
      <w:r w:rsidRPr="00FA1D54">
        <w:rPr>
          <w:rFonts w:eastAsia="Times New Roman" w:cstheme="minorHAnsi"/>
          <w:lang w:eastAsia="hr-HR"/>
        </w:rPr>
        <w:t>bermi</w:t>
      </w:r>
      <w:proofErr w:type="spellEnd"/>
      <w:r w:rsidRPr="00FA1D54">
        <w:rPr>
          <w:rFonts w:eastAsia="Times New Roman" w:cstheme="minorHAnsi"/>
          <w:lang w:eastAsia="hr-HR"/>
        </w:rPr>
        <w:t xml:space="preserve"> i osiguranje preglednosti na LC 58064, lokalitet Sv. Jelena, Općina Mošćenička Draga </w:t>
      </w:r>
    </w:p>
    <w:p w14:paraId="6BF21F1B" w14:textId="77777777" w:rsidR="00FA1D54" w:rsidRPr="00FA1D54" w:rsidRDefault="00FA1D54" w:rsidP="00FA1D5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A1D54">
        <w:rPr>
          <w:rFonts w:eastAsia="Times New Roman" w:cstheme="minorHAnsi"/>
          <w:lang w:eastAsia="hr-HR"/>
        </w:rPr>
        <w:t>Razno</w:t>
      </w:r>
    </w:p>
    <w:p w14:paraId="64216423" w14:textId="3A951B1A" w:rsidR="00202A9D" w:rsidRDefault="00202A9D" w:rsidP="003B5D0E">
      <w:pPr>
        <w:spacing w:after="120" w:line="240" w:lineRule="auto"/>
        <w:jc w:val="both"/>
        <w:rPr>
          <w:rFonts w:cstheme="minorHAnsi"/>
        </w:rPr>
      </w:pPr>
    </w:p>
    <w:p w14:paraId="2D512236" w14:textId="77777777" w:rsidR="00FA1D54" w:rsidRPr="005F683C" w:rsidRDefault="00FA1D54" w:rsidP="003B5D0E">
      <w:pPr>
        <w:spacing w:after="120" w:line="240" w:lineRule="auto"/>
        <w:jc w:val="both"/>
        <w:rPr>
          <w:rFonts w:cstheme="minorHAnsi"/>
        </w:rPr>
      </w:pPr>
    </w:p>
    <w:p w14:paraId="48466E9E" w14:textId="77777777" w:rsidR="003B5D0E" w:rsidRPr="005F683C" w:rsidRDefault="00202A9D" w:rsidP="003B5D0E">
      <w:pPr>
        <w:spacing w:after="120" w:line="240" w:lineRule="auto"/>
        <w:jc w:val="both"/>
        <w:rPr>
          <w:rFonts w:cstheme="minorHAnsi"/>
        </w:rPr>
      </w:pPr>
      <w:r w:rsidRPr="005F683C">
        <w:rPr>
          <w:rFonts w:cstheme="minorHAnsi"/>
        </w:rPr>
        <w:t>Predloženi Dnevni red jednoglasno je usvojen.</w:t>
      </w:r>
    </w:p>
    <w:p w14:paraId="4D39A32F" w14:textId="1930FE75" w:rsidR="00910D9C" w:rsidRPr="00245607" w:rsidRDefault="00FA1D54" w:rsidP="00FA1D54">
      <w:pPr>
        <w:spacing w:after="160" w:line="259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r w:rsidR="00202A9D" w:rsidRPr="00245607">
        <w:rPr>
          <w:rFonts w:cstheme="minorHAnsi"/>
          <w:b/>
          <w:sz w:val="24"/>
          <w:szCs w:val="24"/>
        </w:rPr>
        <w:lastRenderedPageBreak/>
        <w:t>A</w:t>
      </w:r>
      <w:r w:rsidR="00910D9C" w:rsidRPr="00245607">
        <w:rPr>
          <w:rFonts w:cstheme="minorHAnsi"/>
          <w:b/>
          <w:sz w:val="24"/>
          <w:szCs w:val="24"/>
        </w:rPr>
        <w:t>D 1.</w:t>
      </w:r>
    </w:p>
    <w:p w14:paraId="16B3C9C5" w14:textId="2E65E418" w:rsidR="001375CC" w:rsidRPr="00245607" w:rsidRDefault="001375CC" w:rsidP="001375CC">
      <w:pPr>
        <w:pStyle w:val="Bezproreda"/>
        <w:jc w:val="both"/>
        <w:rPr>
          <w:rFonts w:cstheme="minorHAnsi"/>
        </w:rPr>
      </w:pPr>
      <w:r w:rsidRPr="00245607">
        <w:rPr>
          <w:rFonts w:cstheme="minorHAnsi"/>
        </w:rPr>
        <w:t xml:space="preserve">Pod ovom točkom uvodnu riječ dao je predsjednik Upravnog vijeća, gosp. Damir Pilepić. Kako nije bilo pitanja ni primjedbi na zapisnik sa </w:t>
      </w:r>
      <w:r w:rsidR="00FA1D54" w:rsidRPr="00245607">
        <w:rPr>
          <w:rFonts w:cstheme="minorHAnsi"/>
        </w:rPr>
        <w:t>4</w:t>
      </w:r>
      <w:r w:rsidRPr="00245607">
        <w:rPr>
          <w:rFonts w:cstheme="minorHAnsi"/>
        </w:rPr>
        <w:t>. sjednice Upravnog vijeća Županijske uprave za ceste Primorsko-goranske županije isti je usvojen.</w:t>
      </w:r>
    </w:p>
    <w:p w14:paraId="16E18A45" w14:textId="77777777" w:rsidR="00F2061E" w:rsidRPr="00245607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A16C750" w14:textId="77777777" w:rsidR="003B5D0E" w:rsidRPr="00245607" w:rsidRDefault="003B5D0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245607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245607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5F683C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0" w:name="_Hlk199856836"/>
      <w:r w:rsidRPr="00245607">
        <w:rPr>
          <w:rFonts w:cstheme="minorHAnsi"/>
        </w:rPr>
        <w:t>Pod ovom točkom Dnevnog reda uvodnu riječ dao je ravnatelj Županijske uprave za ceste Primorsk</w:t>
      </w:r>
      <w:r w:rsidR="009D5D78" w:rsidRPr="00245607">
        <w:rPr>
          <w:rFonts w:cstheme="minorHAnsi"/>
        </w:rPr>
        <w:t>o-</w:t>
      </w:r>
      <w:r w:rsidRPr="00245607">
        <w:rPr>
          <w:rFonts w:cstheme="minorHAnsi"/>
        </w:rPr>
        <w:t xml:space="preserve"> goranske županije</w:t>
      </w:r>
      <w:r w:rsidRPr="00245607">
        <w:rPr>
          <w:rFonts w:eastAsia="Times New Roman" w:cstheme="minorHAnsi"/>
          <w:bCs/>
          <w:lang w:eastAsia="hr-HR"/>
        </w:rPr>
        <w:t>.</w:t>
      </w:r>
    </w:p>
    <w:p w14:paraId="43795763" w14:textId="18674417" w:rsidR="00C76241" w:rsidRPr="005F683C" w:rsidRDefault="00C76241" w:rsidP="00C76241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Nakon rasprave članovi Upravnog vijeća </w:t>
      </w:r>
      <w:r w:rsidR="00FB4714" w:rsidRPr="005F683C">
        <w:rPr>
          <w:rFonts w:cstheme="minorHAnsi"/>
        </w:rPr>
        <w:t>donose sljedeć</w:t>
      </w:r>
      <w:r w:rsidR="008B0FB4">
        <w:rPr>
          <w:rFonts w:cstheme="minorHAnsi"/>
        </w:rPr>
        <w:t>i</w:t>
      </w:r>
    </w:p>
    <w:p w14:paraId="7C7BA815" w14:textId="77777777" w:rsidR="0085311E" w:rsidRPr="005F683C" w:rsidRDefault="0085311E" w:rsidP="00C76241">
      <w:pPr>
        <w:pStyle w:val="Bezproreda"/>
        <w:jc w:val="both"/>
        <w:rPr>
          <w:rFonts w:cstheme="minorHAnsi"/>
        </w:rPr>
      </w:pPr>
    </w:p>
    <w:bookmarkEnd w:id="0"/>
    <w:p w14:paraId="2B25BC51" w14:textId="77777777" w:rsidR="00202A9D" w:rsidRPr="005F683C" w:rsidRDefault="00202A9D" w:rsidP="00202A9D">
      <w:pPr>
        <w:spacing w:after="0" w:line="240" w:lineRule="auto"/>
        <w:jc w:val="both"/>
        <w:rPr>
          <w:rFonts w:cstheme="minorHAnsi"/>
        </w:rPr>
      </w:pPr>
    </w:p>
    <w:p w14:paraId="0B16EC88" w14:textId="77777777" w:rsidR="008B0FB4" w:rsidRDefault="008B0FB4" w:rsidP="008B0FB4">
      <w:pPr>
        <w:spacing w:after="0"/>
        <w:jc w:val="center"/>
        <w:rPr>
          <w:rFonts w:ascii="Calibri" w:eastAsia="Times New Roman" w:hAnsi="Calibri" w:cstheme="minorHAnsi"/>
          <w:b/>
          <w:bCs/>
          <w:sz w:val="24"/>
          <w:szCs w:val="24"/>
          <w:lang w:eastAsia="hr-HR"/>
        </w:rPr>
      </w:pPr>
      <w:r w:rsidRPr="00E84928">
        <w:rPr>
          <w:rFonts w:ascii="Calibri" w:eastAsia="Times New Roman" w:hAnsi="Calibri" w:cstheme="minorHAnsi"/>
          <w:b/>
          <w:bCs/>
          <w:sz w:val="24"/>
          <w:szCs w:val="24"/>
          <w:lang w:eastAsia="hr-HR"/>
        </w:rPr>
        <w:t>Z A K LJ U Č A K</w:t>
      </w:r>
    </w:p>
    <w:p w14:paraId="097CCF63" w14:textId="77777777" w:rsidR="008B0FB4" w:rsidRDefault="008B0FB4" w:rsidP="008B0FB4">
      <w:pPr>
        <w:spacing w:after="0"/>
        <w:jc w:val="center"/>
        <w:rPr>
          <w:rFonts w:ascii="Calibri" w:eastAsia="Times New Roman" w:hAnsi="Calibri" w:cstheme="minorHAnsi"/>
          <w:b/>
          <w:bCs/>
          <w:sz w:val="24"/>
          <w:szCs w:val="24"/>
          <w:lang w:eastAsia="hr-HR"/>
        </w:rPr>
      </w:pPr>
    </w:p>
    <w:p w14:paraId="142CC25D" w14:textId="77777777" w:rsidR="008B0FB4" w:rsidRDefault="008B0FB4" w:rsidP="008B0FB4">
      <w:pPr>
        <w:spacing w:after="0"/>
        <w:jc w:val="center"/>
        <w:rPr>
          <w:rFonts w:ascii="Calibri" w:eastAsia="Times New Roman" w:hAnsi="Calibri" w:cstheme="minorHAnsi"/>
          <w:b/>
          <w:bCs/>
          <w:sz w:val="24"/>
          <w:szCs w:val="24"/>
          <w:lang w:eastAsia="hr-HR"/>
        </w:rPr>
      </w:pPr>
    </w:p>
    <w:p w14:paraId="091D9BF6" w14:textId="77777777" w:rsidR="008B0FB4" w:rsidRPr="00E84928" w:rsidRDefault="008B0FB4" w:rsidP="008B0FB4">
      <w:pPr>
        <w:spacing w:after="0"/>
        <w:rPr>
          <w:rFonts w:ascii="Calibri" w:eastAsia="Times New Roman" w:hAnsi="Calibri" w:cstheme="minorHAnsi"/>
          <w:b/>
          <w:bCs/>
          <w:szCs w:val="18"/>
          <w:lang w:eastAsia="hr-HR"/>
        </w:rPr>
      </w:pPr>
    </w:p>
    <w:p w14:paraId="4FF4F1D3" w14:textId="77777777" w:rsidR="008B0FB4" w:rsidRPr="00E84928" w:rsidRDefault="008B0FB4" w:rsidP="008B0FB4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eastAsia="Times New Roman" w:cstheme="minorHAnsi"/>
          <w:lang w:eastAsia="hr-HR"/>
        </w:rPr>
      </w:pPr>
      <w:r w:rsidRPr="00E84928">
        <w:rPr>
          <w:rFonts w:eastAsia="Times New Roman" w:cstheme="minorHAnsi"/>
          <w:lang w:eastAsia="hr-HR"/>
        </w:rPr>
        <w:t>Usvaja se informacija o podnošenju Zahtjeva za davanjem prethodne suglasnosti  Županijske skupštine za dugoročno zaduživanje Županijske uprave za ceste Primorsko-goranske županije.</w:t>
      </w:r>
    </w:p>
    <w:p w14:paraId="02EE141B" w14:textId="77777777" w:rsidR="008B0FB4" w:rsidRPr="00E84928" w:rsidRDefault="008B0FB4" w:rsidP="008B0FB4">
      <w:pPr>
        <w:pStyle w:val="Odlomakpopisa"/>
        <w:spacing w:after="120" w:line="240" w:lineRule="auto"/>
        <w:ind w:left="1146"/>
        <w:jc w:val="both"/>
        <w:rPr>
          <w:rFonts w:eastAsia="Times New Roman" w:cstheme="minorHAnsi"/>
          <w:lang w:eastAsia="hr-HR"/>
        </w:rPr>
      </w:pPr>
    </w:p>
    <w:p w14:paraId="02860B3B" w14:textId="77777777" w:rsidR="008B0FB4" w:rsidRPr="00E84928" w:rsidRDefault="008B0FB4" w:rsidP="008B0FB4">
      <w:pPr>
        <w:pStyle w:val="Odlomakpopisa"/>
        <w:spacing w:after="0"/>
        <w:jc w:val="both"/>
        <w:rPr>
          <w:rFonts w:ascii="Calibri" w:hAnsi="Calibri" w:cs="Tahoma"/>
          <w:szCs w:val="18"/>
        </w:rPr>
      </w:pPr>
    </w:p>
    <w:p w14:paraId="253BA55E" w14:textId="77777777" w:rsidR="003B5D0E" w:rsidRPr="005F683C" w:rsidRDefault="003B5D0E" w:rsidP="003B5D0E">
      <w:pPr>
        <w:spacing w:after="0"/>
        <w:jc w:val="center"/>
        <w:rPr>
          <w:rFonts w:cstheme="minorHAnsi"/>
          <w:b/>
        </w:rPr>
      </w:pPr>
    </w:p>
    <w:p w14:paraId="78988073" w14:textId="77777777" w:rsidR="00202A9D" w:rsidRPr="005F683C" w:rsidRDefault="00202A9D" w:rsidP="00202A9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 </w:t>
      </w:r>
    </w:p>
    <w:p w14:paraId="09F801D1" w14:textId="77777777" w:rsidR="00BA6BE9" w:rsidRPr="005F683C" w:rsidRDefault="00BA6BE9" w:rsidP="00257A69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EBE1397" w14:textId="2127ABD6" w:rsidR="00BC0F76" w:rsidRPr="005F683C" w:rsidRDefault="00F56F49" w:rsidP="00257A69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AD 3</w:t>
      </w:r>
      <w:r w:rsidR="00922030" w:rsidRPr="005F683C">
        <w:rPr>
          <w:rFonts w:cstheme="minorHAnsi"/>
          <w:b/>
          <w:sz w:val="24"/>
          <w:szCs w:val="24"/>
        </w:rPr>
        <w:t>.</w:t>
      </w:r>
    </w:p>
    <w:p w14:paraId="3D5C8CCE" w14:textId="77777777" w:rsidR="000B01B3" w:rsidRPr="005F683C" w:rsidRDefault="000B01B3" w:rsidP="000B01B3">
      <w:pPr>
        <w:spacing w:after="0"/>
        <w:jc w:val="center"/>
        <w:rPr>
          <w:rFonts w:cstheme="minorHAnsi"/>
          <w:b/>
        </w:rPr>
      </w:pPr>
    </w:p>
    <w:p w14:paraId="600D27A9" w14:textId="77777777" w:rsidR="009D5D78" w:rsidRPr="005F683C" w:rsidRDefault="009D5D78" w:rsidP="009D5D78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73B76E8F" w14:textId="7B04084A" w:rsidR="009D5D78" w:rsidRPr="005F683C" w:rsidRDefault="009D5D78" w:rsidP="009D5D78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Nakon rasprave članovi Upravnog vijeća </w:t>
      </w:r>
      <w:r w:rsidR="0085311E" w:rsidRPr="005F683C">
        <w:rPr>
          <w:rFonts w:cstheme="minorHAnsi"/>
        </w:rPr>
        <w:t>d</w:t>
      </w:r>
      <w:r w:rsidR="00076161" w:rsidRPr="005F683C">
        <w:rPr>
          <w:rFonts w:cstheme="minorHAnsi"/>
        </w:rPr>
        <w:t>onose</w:t>
      </w:r>
      <w:r w:rsidR="008B0FB4">
        <w:rPr>
          <w:rFonts w:cstheme="minorHAnsi"/>
        </w:rPr>
        <w:t xml:space="preserve"> sljedeću</w:t>
      </w:r>
    </w:p>
    <w:p w14:paraId="732743BE" w14:textId="77777777" w:rsidR="001375CC" w:rsidRPr="005F683C" w:rsidRDefault="001375CC" w:rsidP="000B01B3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45237D4" w14:textId="77777777" w:rsidR="00202A9D" w:rsidRPr="005F683C" w:rsidRDefault="00202A9D" w:rsidP="00202A9D">
      <w:pPr>
        <w:spacing w:after="0" w:line="240" w:lineRule="auto"/>
        <w:rPr>
          <w:rFonts w:cstheme="minorHAnsi"/>
        </w:rPr>
      </w:pPr>
    </w:p>
    <w:p w14:paraId="1E63F5B8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8B0FB4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7BD65C39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699CE260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42A57DD4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>Članak 1.</w:t>
      </w:r>
    </w:p>
    <w:p w14:paraId="61D8F8A4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C7A87B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8B0FB4">
        <w:rPr>
          <w:rFonts w:eastAsia="Times New Roman" w:cstheme="minorHAnsi"/>
          <w:b/>
          <w:bCs/>
          <w:lang w:eastAsia="hr-HR"/>
        </w:rPr>
        <w:t xml:space="preserve">Nabava usluge izrade izmjene dijela glavnog projekta s izmjenom građevinske dozvole za izmicanje ŽC 5033 izvan naselja </w:t>
      </w:r>
      <w:proofErr w:type="spellStart"/>
      <w:r w:rsidRPr="008B0FB4">
        <w:rPr>
          <w:rFonts w:eastAsia="Times New Roman" w:cstheme="minorHAnsi"/>
          <w:b/>
          <w:bCs/>
          <w:lang w:eastAsia="hr-HR"/>
        </w:rPr>
        <w:t>Kuželj</w:t>
      </w:r>
      <w:proofErr w:type="spellEnd"/>
      <w:r w:rsidRPr="008B0FB4">
        <w:rPr>
          <w:rFonts w:eastAsia="Times New Roman" w:cstheme="minorHAnsi"/>
          <w:b/>
          <w:bCs/>
          <w:lang w:eastAsia="hr-HR"/>
        </w:rPr>
        <w:t xml:space="preserve">, </w:t>
      </w:r>
      <w:proofErr w:type="spellStart"/>
      <w:r w:rsidRPr="008B0FB4">
        <w:rPr>
          <w:rFonts w:eastAsia="Times New Roman" w:cstheme="minorHAnsi"/>
          <w:b/>
          <w:bCs/>
          <w:lang w:eastAsia="hr-HR"/>
        </w:rPr>
        <w:t>Grbajel</w:t>
      </w:r>
      <w:proofErr w:type="spellEnd"/>
      <w:r w:rsidRPr="008B0FB4">
        <w:rPr>
          <w:rFonts w:eastAsia="Times New Roman" w:cstheme="minorHAnsi"/>
          <w:b/>
          <w:bCs/>
          <w:lang w:eastAsia="hr-HR"/>
        </w:rPr>
        <w:t xml:space="preserve"> i Guče selo </w:t>
      </w:r>
      <w:r w:rsidRPr="008B0FB4">
        <w:rPr>
          <w:rFonts w:eastAsia="Times New Roman" w:cstheme="minorHAnsi"/>
          <w:lang w:eastAsia="hr-HR"/>
        </w:rPr>
        <w:t xml:space="preserve">proveden sukladno odredbama članka 7. i 10. Pravilnika o provedbi postupka jednostavne nabave, robe radova i usluga. </w:t>
      </w:r>
    </w:p>
    <w:p w14:paraId="15976F05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E02041B" w14:textId="77777777" w:rsid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64D9ABA6" w14:textId="77777777" w:rsid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08B7300C" w14:textId="77777777" w:rsid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E1C6490" w14:textId="77777777" w:rsid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6D8AE1B7" w14:textId="76BAFA2C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lastRenderedPageBreak/>
        <w:t>Članak 2.</w:t>
      </w:r>
    </w:p>
    <w:p w14:paraId="04020D97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D000BE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B0FB4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Via </w:t>
      </w:r>
      <w:proofErr w:type="spellStart"/>
      <w:r w:rsidRPr="008B0FB4">
        <w:rPr>
          <w:rFonts w:eastAsia="Times New Roman" w:cstheme="minorHAnsi"/>
          <w:lang w:eastAsia="hr-HR"/>
        </w:rPr>
        <w:t>Consult</w:t>
      </w:r>
      <w:proofErr w:type="spellEnd"/>
      <w:r w:rsidRPr="008B0FB4">
        <w:rPr>
          <w:rFonts w:eastAsia="Times New Roman" w:cstheme="minorHAnsi"/>
          <w:lang w:eastAsia="hr-HR"/>
        </w:rPr>
        <w:t xml:space="preserve"> d.o.o., iz Kostrene, OIB: 04007237226,  na iznos od </w:t>
      </w:r>
      <w:r w:rsidRPr="008B0FB4">
        <w:rPr>
          <w:rFonts w:eastAsia="Times New Roman" w:cstheme="minorHAnsi"/>
          <w:b/>
          <w:lang w:eastAsia="hr-HR"/>
        </w:rPr>
        <w:t>19.000,00 EUR (bez PDV-a), odnosno</w:t>
      </w:r>
      <w:r w:rsidRPr="008B0FB4">
        <w:rPr>
          <w:rFonts w:eastAsia="Times New Roman" w:cstheme="minorHAnsi"/>
          <w:lang w:eastAsia="hr-HR"/>
        </w:rPr>
        <w:t xml:space="preserve"> </w:t>
      </w:r>
      <w:r w:rsidRPr="008B0FB4">
        <w:rPr>
          <w:rFonts w:eastAsia="Times New Roman" w:cstheme="minorHAnsi"/>
          <w:b/>
          <w:lang w:eastAsia="hr-HR"/>
        </w:rPr>
        <w:t>23.750,00 EUR (s PDV-om.)</w:t>
      </w:r>
    </w:p>
    <w:p w14:paraId="0FB95D48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553C47FB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>Članak 3.</w:t>
      </w:r>
    </w:p>
    <w:p w14:paraId="04A24433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1F0E19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 xml:space="preserve">Ova Odluka stupa na snagu danom donošenja. </w:t>
      </w:r>
    </w:p>
    <w:p w14:paraId="1D06859D" w14:textId="77777777" w:rsidR="00202A9D" w:rsidRPr="005F683C" w:rsidRDefault="00202A9D" w:rsidP="00202A9D">
      <w:pPr>
        <w:spacing w:after="0" w:line="240" w:lineRule="auto"/>
        <w:ind w:left="720"/>
        <w:jc w:val="both"/>
        <w:rPr>
          <w:rFonts w:cstheme="minorHAnsi"/>
        </w:rPr>
      </w:pPr>
    </w:p>
    <w:p w14:paraId="0B2ECFC0" w14:textId="77777777" w:rsidR="00202A9D" w:rsidRPr="005F683C" w:rsidRDefault="00202A9D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16BD76" w14:textId="77777777" w:rsidR="003B5D0E" w:rsidRPr="005F683C" w:rsidRDefault="003B5D0E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EDCFDF" w14:textId="06E92AAC" w:rsidR="009D5D78" w:rsidRPr="005F683C" w:rsidRDefault="009D5D78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 xml:space="preserve">AD </w:t>
      </w:r>
      <w:r w:rsidR="00FA173B" w:rsidRPr="005F683C">
        <w:rPr>
          <w:rFonts w:cstheme="minorHAnsi"/>
          <w:b/>
          <w:sz w:val="24"/>
          <w:szCs w:val="24"/>
        </w:rPr>
        <w:t>4</w:t>
      </w:r>
      <w:r w:rsidRPr="005F683C">
        <w:rPr>
          <w:rFonts w:cstheme="minorHAnsi"/>
          <w:b/>
          <w:sz w:val="24"/>
          <w:szCs w:val="24"/>
        </w:rPr>
        <w:t>.</w:t>
      </w:r>
    </w:p>
    <w:p w14:paraId="0F888CA0" w14:textId="77777777" w:rsidR="00F528E7" w:rsidRPr="005F683C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94C5A2D" w14:textId="77777777" w:rsidR="009D5D78" w:rsidRPr="005F683C" w:rsidRDefault="009D5D78" w:rsidP="009D5D78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66F0AD26" w14:textId="34E6286F" w:rsidR="00FB4714" w:rsidRPr="005F683C" w:rsidRDefault="00FB4714" w:rsidP="00FB4714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</w:t>
      </w:r>
      <w:r w:rsidR="0085311E" w:rsidRPr="005F683C">
        <w:rPr>
          <w:rFonts w:cstheme="minorHAnsi"/>
        </w:rPr>
        <w:t>onose</w:t>
      </w:r>
      <w:r w:rsidR="001375CC" w:rsidRPr="005F683C">
        <w:rPr>
          <w:rFonts w:cstheme="minorHAnsi"/>
        </w:rPr>
        <w:t xml:space="preserve"> sljedeću</w:t>
      </w:r>
    </w:p>
    <w:p w14:paraId="3A2F737B" w14:textId="77777777" w:rsidR="00FB4714" w:rsidRPr="005F683C" w:rsidRDefault="00FB4714" w:rsidP="00FB4714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D8218B8" w14:textId="77777777" w:rsidR="00FB4714" w:rsidRPr="005F683C" w:rsidRDefault="00FB4714" w:rsidP="00FB4714">
      <w:pPr>
        <w:spacing w:after="0"/>
        <w:jc w:val="center"/>
        <w:rPr>
          <w:rFonts w:cstheme="minorHAnsi"/>
          <w:b/>
        </w:rPr>
      </w:pPr>
    </w:p>
    <w:p w14:paraId="2F106761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235AB2A8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8B0FB4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69849645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1E85BA99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0B5437C8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>Članak 1.</w:t>
      </w:r>
    </w:p>
    <w:p w14:paraId="38ECAFF9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27C5C3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8B0FB4">
        <w:rPr>
          <w:rFonts w:eastAsia="Times New Roman" w:cstheme="minorHAnsi"/>
          <w:b/>
          <w:bCs/>
          <w:lang w:eastAsia="hr-HR"/>
        </w:rPr>
        <w:t xml:space="preserve">Nabava radova sanacije kolnika, </w:t>
      </w:r>
      <w:proofErr w:type="spellStart"/>
      <w:r w:rsidRPr="008B0FB4">
        <w:rPr>
          <w:rFonts w:eastAsia="Times New Roman" w:cstheme="minorHAnsi"/>
          <w:b/>
          <w:bCs/>
          <w:lang w:eastAsia="hr-HR"/>
        </w:rPr>
        <w:t>bermi</w:t>
      </w:r>
      <w:proofErr w:type="spellEnd"/>
      <w:r w:rsidRPr="008B0FB4">
        <w:rPr>
          <w:rFonts w:eastAsia="Times New Roman" w:cstheme="minorHAnsi"/>
          <w:b/>
          <w:bCs/>
          <w:lang w:eastAsia="hr-HR"/>
        </w:rPr>
        <w:t xml:space="preserve"> i osiguranje preglednosti na LC 58064, lokalitet Sv. Jelena </w:t>
      </w:r>
      <w:r w:rsidRPr="008B0FB4">
        <w:rPr>
          <w:rFonts w:eastAsia="Times New Roman" w:cstheme="minorHAnsi"/>
          <w:lang w:eastAsia="hr-HR"/>
        </w:rPr>
        <w:t xml:space="preserve">proveden sukladno odredbama članka 7. i 10. Pravilnika o provedbi postupka jednostavne nabave, robe radova i usluga. </w:t>
      </w:r>
    </w:p>
    <w:p w14:paraId="6FDAAFAA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920744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>Članak 2.</w:t>
      </w:r>
    </w:p>
    <w:p w14:paraId="042D94F2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3B7C833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B0FB4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TIA AUTO d.o.o., iz Lovrana, OIB: 68595904545,  na iznos od </w:t>
      </w:r>
      <w:r w:rsidRPr="008B0FB4">
        <w:rPr>
          <w:rFonts w:eastAsia="Times New Roman" w:cstheme="minorHAnsi"/>
          <w:b/>
          <w:lang w:eastAsia="hr-HR"/>
        </w:rPr>
        <w:t>64.065,00 EUR (bez PDV-a), odnosno</w:t>
      </w:r>
      <w:r w:rsidRPr="008B0FB4">
        <w:rPr>
          <w:rFonts w:eastAsia="Times New Roman" w:cstheme="minorHAnsi"/>
          <w:lang w:eastAsia="hr-HR"/>
        </w:rPr>
        <w:t xml:space="preserve"> </w:t>
      </w:r>
      <w:r w:rsidRPr="008B0FB4">
        <w:rPr>
          <w:rFonts w:eastAsia="Times New Roman" w:cstheme="minorHAnsi"/>
          <w:b/>
          <w:lang w:eastAsia="hr-HR"/>
        </w:rPr>
        <w:t>80.081,25 EUR (s PDV-om.)</w:t>
      </w:r>
    </w:p>
    <w:p w14:paraId="1C8846E3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33143DB2" w14:textId="77777777" w:rsidR="008B0FB4" w:rsidRPr="008B0FB4" w:rsidRDefault="008B0FB4" w:rsidP="008B0FB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>Članak 3.</w:t>
      </w:r>
    </w:p>
    <w:p w14:paraId="2A8F973A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1A9636F" w14:textId="77777777" w:rsidR="008B0FB4" w:rsidRPr="008B0FB4" w:rsidRDefault="008B0FB4" w:rsidP="008B0FB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B0FB4">
        <w:rPr>
          <w:rFonts w:eastAsia="Times New Roman" w:cstheme="minorHAnsi"/>
          <w:lang w:eastAsia="hr-HR"/>
        </w:rPr>
        <w:t xml:space="preserve">Ova Odluka stupa na snagu danom donošenja. </w:t>
      </w:r>
    </w:p>
    <w:p w14:paraId="3A589196" w14:textId="77777777" w:rsidR="008B0FB4" w:rsidRPr="008B0FB4" w:rsidRDefault="008B0FB4" w:rsidP="008B0FB4">
      <w:pPr>
        <w:spacing w:after="0" w:line="240" w:lineRule="auto"/>
        <w:rPr>
          <w:rFonts w:eastAsia="Times New Roman" w:cstheme="minorHAnsi"/>
          <w:lang w:eastAsia="hr-HR"/>
        </w:rPr>
      </w:pPr>
    </w:p>
    <w:p w14:paraId="59C80F7F" w14:textId="77777777" w:rsidR="00202A9D" w:rsidRPr="005F683C" w:rsidRDefault="00202A9D" w:rsidP="00202A9D">
      <w:pPr>
        <w:spacing w:after="0" w:line="240" w:lineRule="auto"/>
        <w:rPr>
          <w:rFonts w:eastAsia="Times New Roman" w:cstheme="minorHAnsi"/>
          <w:lang w:eastAsia="hr-HR"/>
        </w:rPr>
      </w:pPr>
    </w:p>
    <w:p w14:paraId="167731B7" w14:textId="77777777" w:rsidR="001375CC" w:rsidRPr="005F683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E13F1D9" w14:textId="03D2A36F" w:rsidR="009D5D78" w:rsidRPr="005F683C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 xml:space="preserve">AD </w:t>
      </w:r>
      <w:r w:rsidR="00FA173B" w:rsidRPr="005F683C">
        <w:rPr>
          <w:rFonts w:cstheme="minorHAnsi"/>
          <w:b/>
          <w:sz w:val="24"/>
          <w:szCs w:val="24"/>
        </w:rPr>
        <w:t>5</w:t>
      </w:r>
      <w:r w:rsidRPr="005F683C">
        <w:rPr>
          <w:rFonts w:cstheme="minorHAnsi"/>
          <w:b/>
          <w:sz w:val="24"/>
          <w:szCs w:val="24"/>
        </w:rPr>
        <w:t>.</w:t>
      </w:r>
    </w:p>
    <w:p w14:paraId="62A013F0" w14:textId="77777777" w:rsidR="008B0FB4" w:rsidRPr="005F683C" w:rsidRDefault="008B0FB4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DADDC89" w14:textId="77777777" w:rsidR="00BA6BE9" w:rsidRPr="005F683C" w:rsidRDefault="00BA6BE9" w:rsidP="00BA6BE9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5F683C">
        <w:rPr>
          <w:rFonts w:cstheme="minorHAnsi"/>
        </w:rPr>
        <w:t>Pod ovom točkom Dnevnog reda nije bilo pitanja ni prijedloga.</w:t>
      </w:r>
    </w:p>
    <w:p w14:paraId="5C45292E" w14:textId="77777777" w:rsidR="005914B0" w:rsidRPr="005F683C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6F9D67" w14:textId="77777777" w:rsidR="005914B0" w:rsidRPr="005F683C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B7E4216" w14:textId="77777777" w:rsidR="00202A9D" w:rsidRPr="005F683C" w:rsidRDefault="00202A9D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2A50619C" w:rsidR="00910D9C" w:rsidRPr="005F683C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Završeno u </w:t>
      </w:r>
      <w:r w:rsidR="00202A9D" w:rsidRPr="005F683C">
        <w:rPr>
          <w:rFonts w:cstheme="minorHAnsi"/>
          <w:sz w:val="24"/>
          <w:szCs w:val="24"/>
        </w:rPr>
        <w:t>09</w:t>
      </w:r>
      <w:r w:rsidR="00B90812" w:rsidRPr="005F683C">
        <w:rPr>
          <w:rFonts w:cstheme="minorHAnsi"/>
          <w:sz w:val="24"/>
          <w:szCs w:val="24"/>
        </w:rPr>
        <w:t>:</w:t>
      </w:r>
      <w:r w:rsidR="003B5D0E" w:rsidRPr="005F683C">
        <w:rPr>
          <w:rFonts w:cstheme="minorHAnsi"/>
          <w:sz w:val="24"/>
          <w:szCs w:val="24"/>
        </w:rPr>
        <w:t>00</w:t>
      </w:r>
      <w:r w:rsidR="00910D9C" w:rsidRPr="005F683C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5F683C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44E14DD1" w14:textId="77777777" w:rsidR="003B5D0E" w:rsidRPr="005F683C" w:rsidRDefault="003B5D0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77B77AF" w14:textId="77777777" w:rsidR="003B5D0E" w:rsidRPr="005F683C" w:rsidRDefault="003B5D0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4042B54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>Zapisnik vodio Ravnatelj:</w:t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  <w:t>Predsjednik Upravnog vijeća:</w:t>
      </w:r>
    </w:p>
    <w:p w14:paraId="5EE91A0A" w14:textId="3BA682F6" w:rsidR="00D027FC" w:rsidRPr="007A37F2" w:rsidRDefault="00317636" w:rsidP="007A37F2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eastAsia="Aptos" w:cstheme="minorHAnsi"/>
          <w:kern w:val="2"/>
          <w:sz w:val="24"/>
          <w:szCs w:val="24"/>
          <w14:ligatures w14:val="standardContextual"/>
        </w:rPr>
        <w:t>izv. prof. dr. sc.</w:t>
      </w:r>
      <w:r w:rsidRPr="005F683C">
        <w:rPr>
          <w:rFonts w:eastAsia="Aptos" w:cstheme="minorHAnsi"/>
          <w:kern w:val="2"/>
          <w14:ligatures w14:val="standardContextual"/>
        </w:rPr>
        <w:t xml:space="preserve"> </w:t>
      </w:r>
      <w:r w:rsidR="00910D9C" w:rsidRPr="005F683C">
        <w:rPr>
          <w:rFonts w:cstheme="minorHAnsi"/>
          <w:sz w:val="24"/>
          <w:szCs w:val="24"/>
        </w:rPr>
        <w:t>Robert Maršanić</w:t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BA6BE9" w:rsidRPr="005F683C">
        <w:rPr>
          <w:rFonts w:cstheme="minorHAnsi"/>
          <w:sz w:val="24"/>
          <w:szCs w:val="24"/>
        </w:rPr>
        <w:t>Damir Pilepić</w:t>
      </w:r>
    </w:p>
    <w:sectPr w:rsidR="00D027FC" w:rsidRPr="007A37F2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84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0BDC3D4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1F9B"/>
    <w:multiLevelType w:val="hybridMultilevel"/>
    <w:tmpl w:val="536AA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63D"/>
    <w:multiLevelType w:val="hybridMultilevel"/>
    <w:tmpl w:val="B8EA74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F6858"/>
    <w:multiLevelType w:val="hybridMultilevel"/>
    <w:tmpl w:val="0BDC3D4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626B0"/>
    <w:multiLevelType w:val="hybridMultilevel"/>
    <w:tmpl w:val="3F04E42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5"/>
  </w:num>
  <w:num w:numId="3" w16cid:durableId="639966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6"/>
  </w:num>
  <w:num w:numId="5" w16cid:durableId="2074622016">
    <w:abstractNumId w:val="4"/>
  </w:num>
  <w:num w:numId="6" w16cid:durableId="218783575">
    <w:abstractNumId w:val="13"/>
  </w:num>
  <w:num w:numId="7" w16cid:durableId="224536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7"/>
  </w:num>
  <w:num w:numId="10" w16cid:durableId="899487907">
    <w:abstractNumId w:val="10"/>
  </w:num>
  <w:num w:numId="11" w16cid:durableId="1895503578">
    <w:abstractNumId w:val="3"/>
  </w:num>
  <w:num w:numId="12" w16cid:durableId="1598562412">
    <w:abstractNumId w:val="11"/>
  </w:num>
  <w:num w:numId="13" w16cid:durableId="298457636">
    <w:abstractNumId w:val="1"/>
  </w:num>
  <w:num w:numId="14" w16cid:durableId="1731883066">
    <w:abstractNumId w:val="18"/>
  </w:num>
  <w:num w:numId="15" w16cid:durableId="945694955">
    <w:abstractNumId w:val="14"/>
  </w:num>
  <w:num w:numId="16" w16cid:durableId="352609713">
    <w:abstractNumId w:val="8"/>
  </w:num>
  <w:num w:numId="17" w16cid:durableId="619528040">
    <w:abstractNumId w:val="19"/>
  </w:num>
  <w:num w:numId="18" w16cid:durableId="2145535294">
    <w:abstractNumId w:val="6"/>
  </w:num>
  <w:num w:numId="19" w16cid:durableId="1992754560">
    <w:abstractNumId w:val="17"/>
  </w:num>
  <w:num w:numId="20" w16cid:durableId="131945601">
    <w:abstractNumId w:val="2"/>
  </w:num>
  <w:num w:numId="21" w16cid:durableId="1210068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76161"/>
    <w:rsid w:val="00077337"/>
    <w:rsid w:val="000A1A80"/>
    <w:rsid w:val="000B01B3"/>
    <w:rsid w:val="000D047C"/>
    <w:rsid w:val="000D5749"/>
    <w:rsid w:val="000E62B9"/>
    <w:rsid w:val="0010617B"/>
    <w:rsid w:val="00110F1E"/>
    <w:rsid w:val="00111BCE"/>
    <w:rsid w:val="001375CC"/>
    <w:rsid w:val="00161995"/>
    <w:rsid w:val="00174EB1"/>
    <w:rsid w:val="00185260"/>
    <w:rsid w:val="0018584A"/>
    <w:rsid w:val="001B1F1A"/>
    <w:rsid w:val="001B6AE7"/>
    <w:rsid w:val="001C0365"/>
    <w:rsid w:val="001D1A19"/>
    <w:rsid w:val="001F6EDB"/>
    <w:rsid w:val="00201741"/>
    <w:rsid w:val="00202A9D"/>
    <w:rsid w:val="002166D8"/>
    <w:rsid w:val="00245607"/>
    <w:rsid w:val="002579D9"/>
    <w:rsid w:val="00257A69"/>
    <w:rsid w:val="00270FD3"/>
    <w:rsid w:val="00272923"/>
    <w:rsid w:val="00281CA3"/>
    <w:rsid w:val="002A4FEB"/>
    <w:rsid w:val="002B590E"/>
    <w:rsid w:val="002D178F"/>
    <w:rsid w:val="002D4160"/>
    <w:rsid w:val="002D4A93"/>
    <w:rsid w:val="002D7350"/>
    <w:rsid w:val="003033BB"/>
    <w:rsid w:val="0030477E"/>
    <w:rsid w:val="00317636"/>
    <w:rsid w:val="00347B41"/>
    <w:rsid w:val="00395F3A"/>
    <w:rsid w:val="003B5D0E"/>
    <w:rsid w:val="003B6EDA"/>
    <w:rsid w:val="003D151E"/>
    <w:rsid w:val="003E2553"/>
    <w:rsid w:val="003E4A0C"/>
    <w:rsid w:val="00421991"/>
    <w:rsid w:val="00431BE9"/>
    <w:rsid w:val="00452999"/>
    <w:rsid w:val="004978A2"/>
    <w:rsid w:val="004A39E5"/>
    <w:rsid w:val="00504D8A"/>
    <w:rsid w:val="00520FFB"/>
    <w:rsid w:val="00534B33"/>
    <w:rsid w:val="00535A24"/>
    <w:rsid w:val="00546A74"/>
    <w:rsid w:val="0058027B"/>
    <w:rsid w:val="00583908"/>
    <w:rsid w:val="00585871"/>
    <w:rsid w:val="005914B0"/>
    <w:rsid w:val="00597493"/>
    <w:rsid w:val="005B2F04"/>
    <w:rsid w:val="005F2545"/>
    <w:rsid w:val="005F683C"/>
    <w:rsid w:val="00602C22"/>
    <w:rsid w:val="0062186E"/>
    <w:rsid w:val="00656B63"/>
    <w:rsid w:val="0066133B"/>
    <w:rsid w:val="006937F5"/>
    <w:rsid w:val="006A71CF"/>
    <w:rsid w:val="006B2962"/>
    <w:rsid w:val="00703532"/>
    <w:rsid w:val="00735D26"/>
    <w:rsid w:val="00737DEA"/>
    <w:rsid w:val="00754D0A"/>
    <w:rsid w:val="00756B8A"/>
    <w:rsid w:val="007663F7"/>
    <w:rsid w:val="00767286"/>
    <w:rsid w:val="00776EA2"/>
    <w:rsid w:val="007837CD"/>
    <w:rsid w:val="00791123"/>
    <w:rsid w:val="00792560"/>
    <w:rsid w:val="00796DA1"/>
    <w:rsid w:val="007A37F2"/>
    <w:rsid w:val="007D3BB7"/>
    <w:rsid w:val="007F2FCC"/>
    <w:rsid w:val="00805CBA"/>
    <w:rsid w:val="00817543"/>
    <w:rsid w:val="0085311E"/>
    <w:rsid w:val="00854BC8"/>
    <w:rsid w:val="00864DD3"/>
    <w:rsid w:val="00867DEF"/>
    <w:rsid w:val="008820E0"/>
    <w:rsid w:val="00886603"/>
    <w:rsid w:val="008B0FB4"/>
    <w:rsid w:val="008C1350"/>
    <w:rsid w:val="008C209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97190"/>
    <w:rsid w:val="009B00BF"/>
    <w:rsid w:val="009B4DE6"/>
    <w:rsid w:val="009B7AC2"/>
    <w:rsid w:val="009D5D78"/>
    <w:rsid w:val="009E0415"/>
    <w:rsid w:val="00A247CD"/>
    <w:rsid w:val="00A368FC"/>
    <w:rsid w:val="00A43094"/>
    <w:rsid w:val="00A52DB9"/>
    <w:rsid w:val="00A74ECB"/>
    <w:rsid w:val="00A75BF7"/>
    <w:rsid w:val="00A9343A"/>
    <w:rsid w:val="00AC18BA"/>
    <w:rsid w:val="00AE4794"/>
    <w:rsid w:val="00AF7191"/>
    <w:rsid w:val="00B00C1E"/>
    <w:rsid w:val="00B06A6E"/>
    <w:rsid w:val="00B25215"/>
    <w:rsid w:val="00B25761"/>
    <w:rsid w:val="00B261CD"/>
    <w:rsid w:val="00B30279"/>
    <w:rsid w:val="00B321B1"/>
    <w:rsid w:val="00B479C9"/>
    <w:rsid w:val="00B90812"/>
    <w:rsid w:val="00BA6BE9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CF3D87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966A2"/>
    <w:rsid w:val="00EA5836"/>
    <w:rsid w:val="00F2061E"/>
    <w:rsid w:val="00F3792B"/>
    <w:rsid w:val="00F46E01"/>
    <w:rsid w:val="00F528E7"/>
    <w:rsid w:val="00F56F49"/>
    <w:rsid w:val="00F71394"/>
    <w:rsid w:val="00F76F98"/>
    <w:rsid w:val="00FA173B"/>
    <w:rsid w:val="00FA1D54"/>
    <w:rsid w:val="00FB471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paragraph" w:styleId="Naslov1">
    <w:name w:val="heading 1"/>
    <w:basedOn w:val="Normal"/>
    <w:link w:val="Naslov1Char"/>
    <w:uiPriority w:val="9"/>
    <w:qFormat/>
    <w:rsid w:val="005914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"/>
    <w:next w:val="Normal"/>
    <w:uiPriority w:val="99"/>
    <w:rsid w:val="005914B0"/>
    <w:pPr>
      <w:widowControl w:val="0"/>
      <w:autoSpaceDE w:val="0"/>
      <w:autoSpaceDN w:val="0"/>
      <w:adjustRightInd w:val="0"/>
      <w:spacing w:after="255" w:line="240" w:lineRule="auto"/>
    </w:pPr>
    <w:rPr>
      <w:rFonts w:ascii="TT184t00" w:eastAsia="Times New Roman" w:hAnsi="TT184t00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914B0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5914B0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914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64</cp:revision>
  <cp:lastPrinted>2026-01-28T14:02:00Z</cp:lastPrinted>
  <dcterms:created xsi:type="dcterms:W3CDTF">2024-07-24T07:26:00Z</dcterms:created>
  <dcterms:modified xsi:type="dcterms:W3CDTF">2026-02-11T12:45:00Z</dcterms:modified>
</cp:coreProperties>
</file>